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386" w:rsidRDefault="00111386" w:rsidP="000C609C">
      <w:pPr>
        <w:pStyle w:val="NormalWeb"/>
        <w:spacing w:before="0" w:beforeAutospacing="0" w:after="0" w:afterAutospacing="0" w:line="480" w:lineRule="auto"/>
        <w:jc w:val="center"/>
        <w:rPr>
          <w:color w:val="0E101A"/>
        </w:rPr>
      </w:pPr>
      <w:r>
        <w:rPr>
          <w:color w:val="0E101A"/>
        </w:rPr>
        <w:t>“FORECASTING AT HARD ROCK CAFÉ”</w:t>
      </w:r>
    </w:p>
    <w:p w:rsidR="00111386" w:rsidRDefault="00111386" w:rsidP="000C609C">
      <w:pPr>
        <w:pStyle w:val="NormalWeb"/>
        <w:spacing w:before="0" w:beforeAutospacing="0" w:after="0" w:afterAutospacing="0" w:line="480" w:lineRule="auto"/>
        <w:jc w:val="center"/>
        <w:rPr>
          <w:color w:val="0E101A"/>
        </w:rPr>
      </w:pPr>
    </w:p>
    <w:p w:rsidR="00111386" w:rsidRDefault="00111386" w:rsidP="000C609C">
      <w:pPr>
        <w:pStyle w:val="NormalWeb"/>
        <w:spacing w:before="0" w:beforeAutospacing="0" w:after="0" w:afterAutospacing="0" w:line="480" w:lineRule="auto"/>
        <w:jc w:val="center"/>
        <w:rPr>
          <w:color w:val="0E101A"/>
        </w:rPr>
      </w:pPr>
    </w:p>
    <w:p w:rsidR="00111386" w:rsidRDefault="00111386" w:rsidP="000C609C">
      <w:pPr>
        <w:pStyle w:val="NormalWeb"/>
        <w:spacing w:before="0" w:beforeAutospacing="0" w:after="0" w:afterAutospacing="0" w:line="480" w:lineRule="auto"/>
        <w:jc w:val="center"/>
        <w:rPr>
          <w:color w:val="0E101A"/>
        </w:rPr>
      </w:pPr>
    </w:p>
    <w:p w:rsidR="00111386" w:rsidRDefault="00111386" w:rsidP="000C609C">
      <w:pPr>
        <w:pStyle w:val="NormalWeb"/>
        <w:spacing w:before="0" w:beforeAutospacing="0" w:after="0" w:afterAutospacing="0" w:line="480" w:lineRule="auto"/>
        <w:jc w:val="center"/>
        <w:rPr>
          <w:color w:val="0E101A"/>
        </w:rPr>
      </w:pPr>
    </w:p>
    <w:p w:rsidR="00111386" w:rsidRDefault="00111386" w:rsidP="000C609C">
      <w:pPr>
        <w:pStyle w:val="NormalWeb"/>
        <w:spacing w:before="0" w:beforeAutospacing="0" w:after="0" w:afterAutospacing="0" w:line="480" w:lineRule="auto"/>
        <w:jc w:val="center"/>
        <w:rPr>
          <w:color w:val="0E101A"/>
        </w:rPr>
      </w:pPr>
    </w:p>
    <w:p w:rsidR="00111386" w:rsidRDefault="00111386" w:rsidP="000C609C">
      <w:pPr>
        <w:pStyle w:val="NormalWeb"/>
        <w:spacing w:before="0" w:beforeAutospacing="0" w:after="0" w:afterAutospacing="0" w:line="480" w:lineRule="auto"/>
        <w:jc w:val="center"/>
        <w:rPr>
          <w:color w:val="0E101A"/>
        </w:rPr>
      </w:pPr>
    </w:p>
    <w:p w:rsidR="00111386" w:rsidRDefault="00111386" w:rsidP="000C609C">
      <w:pPr>
        <w:pStyle w:val="NormalWeb"/>
        <w:spacing w:before="0" w:beforeAutospacing="0" w:after="0" w:afterAutospacing="0" w:line="480" w:lineRule="auto"/>
        <w:jc w:val="center"/>
        <w:rPr>
          <w:color w:val="0E101A"/>
        </w:rPr>
      </w:pPr>
    </w:p>
    <w:p w:rsidR="00111386" w:rsidRDefault="00111386" w:rsidP="000C609C">
      <w:pPr>
        <w:pStyle w:val="NormalWeb"/>
        <w:spacing w:before="0" w:beforeAutospacing="0" w:after="0" w:afterAutospacing="0" w:line="480" w:lineRule="auto"/>
        <w:jc w:val="center"/>
        <w:rPr>
          <w:color w:val="0E101A"/>
        </w:rPr>
      </w:pPr>
    </w:p>
    <w:p w:rsidR="00111386" w:rsidRDefault="00111386" w:rsidP="000C609C">
      <w:pPr>
        <w:pStyle w:val="NormalWeb"/>
        <w:spacing w:before="0" w:beforeAutospacing="0" w:after="0" w:afterAutospacing="0" w:line="480" w:lineRule="auto"/>
        <w:jc w:val="center"/>
        <w:rPr>
          <w:color w:val="0E101A"/>
        </w:rPr>
      </w:pPr>
      <w:r>
        <w:rPr>
          <w:color w:val="0E101A"/>
        </w:rPr>
        <w:t>Student’s Name</w:t>
      </w:r>
    </w:p>
    <w:p w:rsidR="00111386" w:rsidRDefault="00111386" w:rsidP="000C609C">
      <w:pPr>
        <w:pStyle w:val="NormalWeb"/>
        <w:spacing w:before="0" w:beforeAutospacing="0" w:after="0" w:afterAutospacing="0" w:line="480" w:lineRule="auto"/>
        <w:jc w:val="center"/>
        <w:rPr>
          <w:color w:val="0E101A"/>
        </w:rPr>
      </w:pPr>
      <w:r>
        <w:rPr>
          <w:color w:val="0E101A"/>
        </w:rPr>
        <w:t>Instructor’s Name</w:t>
      </w:r>
    </w:p>
    <w:p w:rsidR="00111386" w:rsidRDefault="00111386" w:rsidP="000C609C">
      <w:pPr>
        <w:pStyle w:val="NormalWeb"/>
        <w:spacing w:before="0" w:beforeAutospacing="0" w:after="0" w:afterAutospacing="0" w:line="480" w:lineRule="auto"/>
        <w:jc w:val="center"/>
        <w:rPr>
          <w:color w:val="0E101A"/>
        </w:rPr>
      </w:pPr>
      <w:r>
        <w:rPr>
          <w:color w:val="0E101A"/>
        </w:rPr>
        <w:t>Institution Affiliation</w:t>
      </w:r>
    </w:p>
    <w:p w:rsidR="00111386" w:rsidRDefault="00111386" w:rsidP="000C609C">
      <w:pPr>
        <w:pStyle w:val="NormalWeb"/>
        <w:spacing w:before="0" w:beforeAutospacing="0" w:after="0" w:afterAutospacing="0" w:line="480" w:lineRule="auto"/>
        <w:jc w:val="center"/>
        <w:rPr>
          <w:color w:val="0E101A"/>
        </w:rPr>
      </w:pPr>
      <w:r>
        <w:rPr>
          <w:color w:val="0E101A"/>
        </w:rPr>
        <w:t>Date</w:t>
      </w: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r>
        <w:rPr>
          <w:color w:val="0E101A"/>
        </w:rPr>
        <w:lastRenderedPageBreak/>
        <w:t> </w:t>
      </w:r>
      <w:r>
        <w:rPr>
          <w:color w:val="0E101A"/>
        </w:rPr>
        <w:tab/>
        <w:t>From this chapter, it's t</w:t>
      </w:r>
      <w:r w:rsidR="000C609C">
        <w:rPr>
          <w:color w:val="0E101A"/>
        </w:rPr>
        <w:t>rue to say that forecasting is very important to</w:t>
      </w:r>
      <w:r>
        <w:rPr>
          <w:color w:val="0E101A"/>
        </w:rPr>
        <w:t xml:space="preserve"> all organizations for their successful operation. Forecasting has a wide range of applications i</w:t>
      </w:r>
      <w:r w:rsidR="000C609C">
        <w:rPr>
          <w:color w:val="0E101A"/>
        </w:rPr>
        <w:t>n many sectors of the economy. F</w:t>
      </w:r>
      <w:r>
        <w:rPr>
          <w:color w:val="0E101A"/>
        </w:rPr>
        <w:t>or instance, companies use forecasting in determining the demand rate and this helps in controlling the supply to avoid losses. Forecasting is used in determining the number of employees required to maintain increasing marginal productivity of labor. Forecasting also helps an organization in making a profit, this is achieved when supply is increased and optimum numbers of staff are employed. In hotels and nightclubs, forecasting is used in purchasing labor just like in companies</w:t>
      </w:r>
      <w:r w:rsidR="000C609C">
        <w:rPr>
          <w:color w:val="0E101A"/>
        </w:rPr>
        <w:t>’ case;</w:t>
      </w:r>
      <w:r>
        <w:rPr>
          <w:color w:val="0E101A"/>
        </w:rPr>
        <w:t xml:space="preserve"> it is also used in determining the capacity needed for growth sales and entrepreneur.</w:t>
      </w:r>
    </w:p>
    <w:p w:rsidR="00111386" w:rsidRDefault="00111386" w:rsidP="000C609C">
      <w:pPr>
        <w:pStyle w:val="NormalWeb"/>
        <w:spacing w:before="0" w:beforeAutospacing="0" w:after="0" w:afterAutospacing="0" w:line="480" w:lineRule="auto"/>
        <w:rPr>
          <w:color w:val="0E101A"/>
        </w:rPr>
      </w:pPr>
      <w:r>
        <w:rPr>
          <w:color w:val="0E101A"/>
        </w:rPr>
        <w:t xml:space="preserve">           The finance department </w:t>
      </w:r>
      <w:r w:rsidR="000C609C">
        <w:rPr>
          <w:color w:val="0E101A"/>
        </w:rPr>
        <w:t>led</w:t>
      </w:r>
      <w:r>
        <w:rPr>
          <w:color w:val="0E101A"/>
        </w:rPr>
        <w:t xml:space="preserve"> by Sir Todd Lindsey as the director explained the use of various forecasting techniques in the café. He explained how moving averages are used to evaluate performance over a given period this helps the organization in adjusting their operation where necessary to achieve their objectives. He said that the weighted moving averages technique helps in setting the standards to be achieved as this motivates employees and keeps them focused and hence the success of the organization. Finally, he talked about regression analysis which is used to detect menu changes. For instance, it is used to detect how a change in the demand of a particular menu is related to the changes in demand of another particular menu.</w:t>
      </w:r>
      <w:r w:rsidR="000C609C">
        <w:rPr>
          <w:color w:val="0E101A"/>
        </w:rPr>
        <w:t xml:space="preserve"> Forecasting at hard rock video link</w:t>
      </w:r>
      <w:r>
        <w:rPr>
          <w:color w:val="0E101A"/>
        </w:rPr>
        <w:t> </w:t>
      </w:r>
      <w:hyperlink r:id="rId6" w:tgtFrame="_blank" w:history="1">
        <w:r>
          <w:rPr>
            <w:rStyle w:val="Strong"/>
            <w:color w:val="0E101A"/>
            <w:u w:val="single"/>
          </w:rPr>
          <w:t>https://www.youtube.com/watch?v=wM7gul_jfY4</w:t>
        </w:r>
      </w:hyperlink>
    </w:p>
    <w:p w:rsidR="000C609C" w:rsidRDefault="00111386" w:rsidP="000C609C">
      <w:pPr>
        <w:pStyle w:val="NormalWeb"/>
        <w:spacing w:before="0" w:beforeAutospacing="0" w:after="0" w:afterAutospacing="0" w:line="480" w:lineRule="auto"/>
        <w:rPr>
          <w:color w:val="0E101A"/>
        </w:rPr>
      </w:pPr>
      <w:r>
        <w:rPr>
          <w:rStyle w:val="Strong"/>
          <w:color w:val="0E101A"/>
        </w:rPr>
        <w:t>               </w:t>
      </w:r>
      <w:r w:rsidRPr="00111386">
        <w:rPr>
          <w:rStyle w:val="Strong"/>
          <w:b w:val="0"/>
          <w:color w:val="0E101A"/>
        </w:rPr>
        <w:t xml:space="preserve">Conclusively, the forecasting system helps in adjusting sales using a subsystem called the Point-of-sale </w:t>
      </w:r>
      <w:r w:rsidR="000C609C">
        <w:rPr>
          <w:rStyle w:val="Strong"/>
          <w:b w:val="0"/>
          <w:color w:val="0E101A"/>
        </w:rPr>
        <w:t>(</w:t>
      </w:r>
      <w:r w:rsidRPr="00111386">
        <w:rPr>
          <w:rStyle w:val="Strong"/>
          <w:b w:val="0"/>
          <w:color w:val="0E101A"/>
        </w:rPr>
        <w:t>POS</w:t>
      </w:r>
      <w:r w:rsidR="000C609C">
        <w:rPr>
          <w:rStyle w:val="Strong"/>
          <w:b w:val="0"/>
          <w:color w:val="0E101A"/>
        </w:rPr>
        <w:t>)</w:t>
      </w:r>
      <w:r w:rsidRPr="00111386">
        <w:rPr>
          <w:rStyle w:val="Strong"/>
          <w:b w:val="0"/>
          <w:color w:val="0E101A"/>
        </w:rPr>
        <w:t xml:space="preserve"> system. This system captures the data of all customers who enter the cafe. The data are collected and then transmitted to a database system for analysis which can be used by management for proper decision making.</w:t>
      </w:r>
    </w:p>
    <w:p w:rsidR="000C609C" w:rsidRDefault="000C609C" w:rsidP="000C609C">
      <w:pPr>
        <w:pStyle w:val="NormalWeb"/>
        <w:spacing w:before="0" w:beforeAutospacing="0" w:after="0" w:afterAutospacing="0" w:line="480" w:lineRule="auto"/>
        <w:rPr>
          <w:color w:val="0E101A"/>
        </w:rPr>
      </w:pPr>
    </w:p>
    <w:p w:rsidR="00111386" w:rsidRPr="000C609C" w:rsidRDefault="00111386" w:rsidP="000C609C">
      <w:pPr>
        <w:pStyle w:val="NormalWeb"/>
        <w:spacing w:before="0" w:beforeAutospacing="0" w:after="0" w:afterAutospacing="0" w:line="480" w:lineRule="auto"/>
        <w:jc w:val="center"/>
        <w:rPr>
          <w:b/>
          <w:color w:val="0E101A"/>
        </w:rPr>
      </w:pPr>
      <w:r w:rsidRPr="000C609C">
        <w:rPr>
          <w:rStyle w:val="Strong"/>
          <w:b w:val="0"/>
          <w:color w:val="0E101A"/>
        </w:rPr>
        <w:t>REFERENCES</w:t>
      </w:r>
    </w:p>
    <w:p w:rsidR="00642BC9" w:rsidRDefault="00642BC9" w:rsidP="00642BC9">
      <w:pPr>
        <w:pStyle w:val="NormalWeb"/>
        <w:spacing w:before="0" w:beforeAutospacing="0" w:after="0" w:afterAutospacing="0" w:line="480" w:lineRule="auto"/>
        <w:ind w:left="720" w:hanging="720"/>
        <w:rPr>
          <w:color w:val="0E101A"/>
        </w:rPr>
      </w:pPr>
      <w:r>
        <w:rPr>
          <w:color w:val="0E101A"/>
        </w:rPr>
        <w:t>Heizer, J., Render, B., &amp; Munson, C (2017). </w:t>
      </w:r>
      <w:r>
        <w:rPr>
          <w:rStyle w:val="Emphasis"/>
          <w:color w:val="0E101A"/>
        </w:rPr>
        <w:t>Principles of Operations Management: Sustainability and Supply Chain Management </w:t>
      </w:r>
      <w:r>
        <w:rPr>
          <w:color w:val="0E101A"/>
        </w:rPr>
        <w:t>(10th ed.)</w:t>
      </w:r>
    </w:p>
    <w:p w:rsidR="00642BC9" w:rsidRDefault="00642BC9" w:rsidP="00642BC9">
      <w:pPr>
        <w:pStyle w:val="NormalWeb"/>
        <w:spacing w:before="0" w:beforeAutospacing="0" w:after="0" w:afterAutospacing="0" w:line="480" w:lineRule="auto"/>
        <w:ind w:left="720" w:hanging="720"/>
        <w:rPr>
          <w:color w:val="0E101A"/>
        </w:rPr>
      </w:pPr>
      <w:r>
        <w:rPr>
          <w:color w:val="0E101A"/>
        </w:rPr>
        <w:t> </w:t>
      </w:r>
    </w:p>
    <w:p w:rsidR="00642BC9" w:rsidRDefault="00642BC9" w:rsidP="00642BC9">
      <w:pPr>
        <w:pStyle w:val="NormalWeb"/>
        <w:spacing w:before="0" w:beforeAutospacing="0" w:after="0" w:afterAutospacing="0" w:line="480" w:lineRule="auto"/>
        <w:ind w:left="720" w:hanging="720"/>
        <w:rPr>
          <w:color w:val="0E101A"/>
        </w:rPr>
      </w:pPr>
      <w:r>
        <w:rPr>
          <w:color w:val="0E101A"/>
        </w:rPr>
        <w:t xml:space="preserve">Zhang, J. (2017, July). The Basic Principle </w:t>
      </w:r>
      <w:bookmarkStart w:id="0" w:name="_GoBack"/>
      <w:bookmarkEnd w:id="0"/>
      <w:r>
        <w:rPr>
          <w:color w:val="0E101A"/>
        </w:rPr>
        <w:t>of Green Supply Chain Management. In </w:t>
      </w:r>
      <w:r>
        <w:rPr>
          <w:rStyle w:val="Emphasis"/>
          <w:color w:val="0E101A"/>
        </w:rPr>
        <w:t>2017 9th International Economics, Management and Education Technology Conference (IEMETC 2017)</w:t>
      </w:r>
      <w:r>
        <w:rPr>
          <w:color w:val="0E101A"/>
        </w:rPr>
        <w:t> (pp. 340-344). Atlantis Press.</w:t>
      </w:r>
    </w:p>
    <w:p w:rsidR="00111386" w:rsidRDefault="00111386" w:rsidP="000C609C">
      <w:pPr>
        <w:pStyle w:val="NormalWeb"/>
        <w:spacing w:before="0" w:beforeAutospacing="0" w:after="0" w:afterAutospacing="0" w:line="480" w:lineRule="auto"/>
        <w:rPr>
          <w:color w:val="0E101A"/>
        </w:rPr>
      </w:pPr>
    </w:p>
    <w:p w:rsidR="00111386" w:rsidRDefault="00111386" w:rsidP="000C609C">
      <w:pPr>
        <w:pStyle w:val="NormalWeb"/>
        <w:spacing w:before="0" w:beforeAutospacing="0" w:after="0" w:afterAutospacing="0" w:line="480" w:lineRule="auto"/>
        <w:rPr>
          <w:color w:val="0E101A"/>
        </w:rPr>
      </w:pPr>
      <w:r>
        <w:rPr>
          <w:rStyle w:val="Strong"/>
          <w:color w:val="0E101A"/>
        </w:rPr>
        <w:t>               </w:t>
      </w:r>
    </w:p>
    <w:p w:rsidR="00111386" w:rsidRDefault="00111386" w:rsidP="000C609C">
      <w:pPr>
        <w:pStyle w:val="NormalWeb"/>
        <w:spacing w:before="0" w:beforeAutospacing="0" w:after="0" w:afterAutospacing="0" w:line="480" w:lineRule="auto"/>
        <w:rPr>
          <w:color w:val="0E101A"/>
        </w:rPr>
      </w:pPr>
      <w:r>
        <w:rPr>
          <w:color w:val="0E101A"/>
        </w:rPr>
        <w:t> </w:t>
      </w:r>
    </w:p>
    <w:p w:rsidR="00111386" w:rsidRDefault="00111386" w:rsidP="000C609C">
      <w:pPr>
        <w:pStyle w:val="NormalWeb"/>
        <w:spacing w:before="0" w:beforeAutospacing="0" w:after="0" w:afterAutospacing="0" w:line="480" w:lineRule="auto"/>
        <w:rPr>
          <w:color w:val="0E101A"/>
        </w:rPr>
      </w:pPr>
    </w:p>
    <w:p w:rsidR="00FC71AA" w:rsidRPr="00111386" w:rsidRDefault="00FC71AA" w:rsidP="000C609C">
      <w:pPr>
        <w:spacing w:line="480" w:lineRule="auto"/>
      </w:pPr>
    </w:p>
    <w:sectPr w:rsidR="00FC71AA" w:rsidRPr="00111386" w:rsidSect="008454D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6FE" w:rsidRDefault="009B66FE" w:rsidP="00FC71AA">
      <w:pPr>
        <w:spacing w:after="0" w:line="240" w:lineRule="auto"/>
      </w:pPr>
      <w:r>
        <w:separator/>
      </w:r>
    </w:p>
  </w:endnote>
  <w:endnote w:type="continuationSeparator" w:id="0">
    <w:p w:rsidR="009B66FE" w:rsidRDefault="009B66FE" w:rsidP="00FC7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6FE" w:rsidRDefault="009B66FE" w:rsidP="00FC71AA">
      <w:pPr>
        <w:spacing w:after="0" w:line="240" w:lineRule="auto"/>
      </w:pPr>
      <w:r>
        <w:separator/>
      </w:r>
    </w:p>
  </w:footnote>
  <w:footnote w:type="continuationSeparator" w:id="0">
    <w:p w:rsidR="009B66FE" w:rsidRDefault="009B66FE" w:rsidP="00FC7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1AA" w:rsidRPr="00FC71AA" w:rsidRDefault="00FC71AA">
    <w:pPr>
      <w:pStyle w:val="Header"/>
      <w:rPr>
        <w:rFonts w:ascii="Times New Roman" w:hAnsi="Times New Roman" w:cs="Times New Roman"/>
        <w:sz w:val="24"/>
        <w:szCs w:val="24"/>
      </w:rPr>
    </w:pPr>
    <w:r>
      <w:rPr>
        <w:rFonts w:ascii="Times New Roman" w:hAnsi="Times New Roman" w:cs="Times New Roman"/>
        <w:sz w:val="24"/>
        <w:szCs w:val="24"/>
      </w:rPr>
      <w:t>CHAPTER 4 SUMMARY</w:t>
    </w:r>
    <w:r w:rsidR="008454D5">
      <w:rPr>
        <w:rFonts w:ascii="Times New Roman" w:hAnsi="Times New Roman" w:cs="Times New Roman"/>
        <w:sz w:val="24"/>
        <w:szCs w:val="24"/>
      </w:rPr>
      <w:tab/>
    </w:r>
    <w:r w:rsidR="008454D5">
      <w:rPr>
        <w:rFonts w:ascii="Times New Roman" w:hAnsi="Times New Roman" w:cs="Times New Roman"/>
        <w:sz w:val="24"/>
        <w:szCs w:val="24"/>
      </w:rPr>
      <w:tab/>
    </w:r>
    <w:r w:rsidR="008454D5" w:rsidRPr="008454D5">
      <w:rPr>
        <w:rFonts w:ascii="Times New Roman" w:hAnsi="Times New Roman" w:cs="Times New Roman"/>
        <w:sz w:val="24"/>
        <w:szCs w:val="24"/>
      </w:rPr>
      <w:fldChar w:fldCharType="begin"/>
    </w:r>
    <w:r w:rsidR="008454D5" w:rsidRPr="008454D5">
      <w:rPr>
        <w:rFonts w:ascii="Times New Roman" w:hAnsi="Times New Roman" w:cs="Times New Roman"/>
        <w:sz w:val="24"/>
        <w:szCs w:val="24"/>
      </w:rPr>
      <w:instrText xml:space="preserve"> PAGE   \* MERGEFORMAT </w:instrText>
    </w:r>
    <w:r w:rsidR="008454D5" w:rsidRPr="008454D5">
      <w:rPr>
        <w:rFonts w:ascii="Times New Roman" w:hAnsi="Times New Roman" w:cs="Times New Roman"/>
        <w:sz w:val="24"/>
        <w:szCs w:val="24"/>
      </w:rPr>
      <w:fldChar w:fldCharType="separate"/>
    </w:r>
    <w:r w:rsidR="00034DB8">
      <w:rPr>
        <w:rFonts w:ascii="Times New Roman" w:hAnsi="Times New Roman" w:cs="Times New Roman"/>
        <w:noProof/>
        <w:sz w:val="24"/>
        <w:szCs w:val="24"/>
      </w:rPr>
      <w:t>2</w:t>
    </w:r>
    <w:r w:rsidR="008454D5" w:rsidRPr="008454D5">
      <w:rPr>
        <w:rFonts w:ascii="Times New Roman" w:hAnsi="Times New Roman" w:cs="Times New Roman"/>
        <w:noProof/>
        <w:sz w:val="24"/>
        <w:szCs w:val="24"/>
      </w:rPr>
      <w:fldChar w:fldCharType="end"/>
    </w:r>
    <w:r>
      <w:rPr>
        <w:rFonts w:ascii="Times New Roman" w:hAnsi="Times New Roman" w:cs="Times New Roman"/>
        <w:sz w:val="24"/>
        <w:szCs w:val="24"/>
      </w:rPr>
      <w:tab/>
    </w:r>
    <w:r>
      <w:rPr>
        <w:rFonts w:ascii="Times New Roman" w:hAnsi="Times New Roman" w:cs="Times New Roman"/>
        <w:sz w:val="24"/>
        <w:szCs w:val="24"/>
      </w:rPr>
      <w:tab/>
    </w:r>
    <w:r w:rsidRPr="00FC71AA">
      <w:rPr>
        <w:rFonts w:ascii="Times New Roman" w:hAnsi="Times New Roman" w:cs="Times New Roman"/>
        <w:sz w:val="24"/>
        <w:szCs w:val="24"/>
      </w:rPr>
      <w:fldChar w:fldCharType="begin"/>
    </w:r>
    <w:r w:rsidRPr="00FC71AA">
      <w:rPr>
        <w:rFonts w:ascii="Times New Roman" w:hAnsi="Times New Roman" w:cs="Times New Roman"/>
        <w:sz w:val="24"/>
        <w:szCs w:val="24"/>
      </w:rPr>
      <w:instrText xml:space="preserve"> PAGE   \* MERGEFORMAT </w:instrText>
    </w:r>
    <w:r w:rsidRPr="00FC71AA">
      <w:rPr>
        <w:rFonts w:ascii="Times New Roman" w:hAnsi="Times New Roman" w:cs="Times New Roman"/>
        <w:sz w:val="24"/>
        <w:szCs w:val="24"/>
      </w:rPr>
      <w:fldChar w:fldCharType="separate"/>
    </w:r>
    <w:r w:rsidR="00034DB8">
      <w:rPr>
        <w:rFonts w:ascii="Times New Roman" w:hAnsi="Times New Roman" w:cs="Times New Roman"/>
        <w:noProof/>
        <w:sz w:val="24"/>
        <w:szCs w:val="24"/>
      </w:rPr>
      <w:t>2</w:t>
    </w:r>
    <w:r w:rsidRPr="00FC71AA">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1AA" w:rsidRPr="00FC71AA" w:rsidRDefault="00FC71AA">
    <w:pPr>
      <w:pStyle w:val="Header"/>
      <w:rPr>
        <w:rFonts w:ascii="Times New Roman" w:hAnsi="Times New Roman" w:cs="Times New Roman"/>
        <w:sz w:val="24"/>
        <w:szCs w:val="24"/>
      </w:rPr>
    </w:pPr>
    <w:r>
      <w:rPr>
        <w:rFonts w:ascii="Times New Roman" w:hAnsi="Times New Roman" w:cs="Times New Roman"/>
        <w:sz w:val="24"/>
        <w:szCs w:val="24"/>
      </w:rPr>
      <w:t>Running head: CHAPTER 4 SUMMARY</w:t>
    </w:r>
    <w:r>
      <w:rPr>
        <w:rFonts w:ascii="Times New Roman" w:hAnsi="Times New Roman" w:cs="Times New Roman"/>
        <w:sz w:val="24"/>
        <w:szCs w:val="24"/>
      </w:rPr>
      <w:tab/>
    </w:r>
    <w:r>
      <w:rPr>
        <w:rFonts w:ascii="Times New Roman" w:hAnsi="Times New Roman" w:cs="Times New Roman"/>
        <w:sz w:val="24"/>
        <w:szCs w:val="24"/>
      </w:rPr>
      <w:tab/>
    </w:r>
    <w:r w:rsidRPr="00FC71AA">
      <w:rPr>
        <w:rFonts w:ascii="Times New Roman" w:hAnsi="Times New Roman" w:cs="Times New Roman"/>
        <w:sz w:val="24"/>
        <w:szCs w:val="24"/>
      </w:rPr>
      <w:fldChar w:fldCharType="begin"/>
    </w:r>
    <w:r w:rsidRPr="00FC71AA">
      <w:rPr>
        <w:rFonts w:ascii="Times New Roman" w:hAnsi="Times New Roman" w:cs="Times New Roman"/>
        <w:sz w:val="24"/>
        <w:szCs w:val="24"/>
      </w:rPr>
      <w:instrText xml:space="preserve"> PAGE   \* MERGEFORMAT </w:instrText>
    </w:r>
    <w:r w:rsidRPr="00FC71AA">
      <w:rPr>
        <w:rFonts w:ascii="Times New Roman" w:hAnsi="Times New Roman" w:cs="Times New Roman"/>
        <w:sz w:val="24"/>
        <w:szCs w:val="24"/>
      </w:rPr>
      <w:fldChar w:fldCharType="separate"/>
    </w:r>
    <w:r w:rsidR="009B66FE">
      <w:rPr>
        <w:rFonts w:ascii="Times New Roman" w:hAnsi="Times New Roman" w:cs="Times New Roman"/>
        <w:noProof/>
        <w:sz w:val="24"/>
        <w:szCs w:val="24"/>
      </w:rPr>
      <w:t>1</w:t>
    </w:r>
    <w:r w:rsidRPr="00FC71AA">
      <w:rPr>
        <w:rFonts w:ascii="Times New Roman" w:hAnsi="Times New Roman" w:cs="Times New Roman"/>
        <w:noProof/>
        <w:sz w:val="24"/>
        <w:szCs w:val="24"/>
      </w:rPr>
      <w:fldChar w:fldCharType="end"/>
    </w:r>
    <w:r>
      <w:rPr>
        <w:rFonts w:ascii="Times New Roman" w:hAnsi="Times New Roman" w:cs="Times New Roman"/>
        <w:sz w:val="24"/>
        <w:szCs w:val="24"/>
      </w:rPr>
      <w:tab/>
    </w:r>
    <w:r>
      <w:rPr>
        <w:rFonts w:ascii="Times New Roman" w:hAnsi="Times New Roman" w:cs="Times New Roman"/>
        <w:sz w:val="24"/>
        <w:szCs w:val="24"/>
      </w:rPr>
      <w:tab/>
    </w:r>
    <w:r w:rsidRPr="00FC71AA">
      <w:rPr>
        <w:rFonts w:ascii="Times New Roman" w:hAnsi="Times New Roman" w:cs="Times New Roman"/>
        <w:sz w:val="24"/>
        <w:szCs w:val="24"/>
      </w:rPr>
      <w:fldChar w:fldCharType="begin"/>
    </w:r>
    <w:r w:rsidRPr="00FC71AA">
      <w:rPr>
        <w:rFonts w:ascii="Times New Roman" w:hAnsi="Times New Roman" w:cs="Times New Roman"/>
        <w:sz w:val="24"/>
        <w:szCs w:val="24"/>
      </w:rPr>
      <w:instrText xml:space="preserve"> PAGE   \* MERGEFORMAT </w:instrText>
    </w:r>
    <w:r w:rsidRPr="00FC71AA">
      <w:rPr>
        <w:rFonts w:ascii="Times New Roman" w:hAnsi="Times New Roman" w:cs="Times New Roman"/>
        <w:sz w:val="24"/>
        <w:szCs w:val="24"/>
      </w:rPr>
      <w:fldChar w:fldCharType="separate"/>
    </w:r>
    <w:r w:rsidR="009B66FE">
      <w:rPr>
        <w:rFonts w:ascii="Times New Roman" w:hAnsi="Times New Roman" w:cs="Times New Roman"/>
        <w:noProof/>
        <w:sz w:val="24"/>
        <w:szCs w:val="24"/>
      </w:rPr>
      <w:t>1</w:t>
    </w:r>
    <w:r w:rsidRPr="00FC71AA">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1AA"/>
    <w:rsid w:val="00034DB8"/>
    <w:rsid w:val="00062EB4"/>
    <w:rsid w:val="000C609C"/>
    <w:rsid w:val="00111386"/>
    <w:rsid w:val="00157F45"/>
    <w:rsid w:val="00332AD3"/>
    <w:rsid w:val="00335076"/>
    <w:rsid w:val="00370304"/>
    <w:rsid w:val="00642BC9"/>
    <w:rsid w:val="00796C39"/>
    <w:rsid w:val="0081331A"/>
    <w:rsid w:val="008454D5"/>
    <w:rsid w:val="0091333A"/>
    <w:rsid w:val="0098581D"/>
    <w:rsid w:val="009B66FE"/>
    <w:rsid w:val="00B85089"/>
    <w:rsid w:val="00C91769"/>
    <w:rsid w:val="00DA7D59"/>
    <w:rsid w:val="00FC71AA"/>
    <w:rsid w:val="00FC7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DDF789-EB35-4D83-BED2-4F4EFA88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1AA"/>
  </w:style>
  <w:style w:type="paragraph" w:styleId="Footer">
    <w:name w:val="footer"/>
    <w:basedOn w:val="Normal"/>
    <w:link w:val="FooterChar"/>
    <w:uiPriority w:val="99"/>
    <w:unhideWhenUsed/>
    <w:rsid w:val="00FC7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1AA"/>
  </w:style>
  <w:style w:type="character" w:styleId="Strong">
    <w:name w:val="Strong"/>
    <w:basedOn w:val="DefaultParagraphFont"/>
    <w:uiPriority w:val="22"/>
    <w:qFormat/>
    <w:rsid w:val="00370304"/>
    <w:rPr>
      <w:b/>
      <w:bCs/>
    </w:rPr>
  </w:style>
  <w:style w:type="character" w:styleId="Hyperlink">
    <w:name w:val="Hyperlink"/>
    <w:basedOn w:val="DefaultParagraphFont"/>
    <w:uiPriority w:val="99"/>
    <w:unhideWhenUsed/>
    <w:rsid w:val="00370304"/>
    <w:rPr>
      <w:color w:val="0000FF" w:themeColor="hyperlink"/>
      <w:u w:val="single"/>
    </w:rPr>
  </w:style>
  <w:style w:type="paragraph" w:styleId="NormalWeb">
    <w:name w:val="Normal (Web)"/>
    <w:basedOn w:val="Normal"/>
    <w:uiPriority w:val="99"/>
    <w:semiHidden/>
    <w:unhideWhenUsed/>
    <w:rsid w:val="00B8508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85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860759">
      <w:bodyDiv w:val="1"/>
      <w:marLeft w:val="0"/>
      <w:marRight w:val="0"/>
      <w:marTop w:val="0"/>
      <w:marBottom w:val="0"/>
      <w:divBdr>
        <w:top w:val="none" w:sz="0" w:space="0" w:color="auto"/>
        <w:left w:val="none" w:sz="0" w:space="0" w:color="auto"/>
        <w:bottom w:val="none" w:sz="0" w:space="0" w:color="auto"/>
        <w:right w:val="none" w:sz="0" w:space="0" w:color="auto"/>
      </w:divBdr>
    </w:div>
    <w:div w:id="1699428900">
      <w:bodyDiv w:val="1"/>
      <w:marLeft w:val="0"/>
      <w:marRight w:val="0"/>
      <w:marTop w:val="0"/>
      <w:marBottom w:val="0"/>
      <w:divBdr>
        <w:top w:val="none" w:sz="0" w:space="0" w:color="auto"/>
        <w:left w:val="none" w:sz="0" w:space="0" w:color="auto"/>
        <w:bottom w:val="none" w:sz="0" w:space="0" w:color="auto"/>
        <w:right w:val="none" w:sz="0" w:space="0" w:color="auto"/>
      </w:divBdr>
      <w:divsChild>
        <w:div w:id="128087508">
          <w:marLeft w:val="0"/>
          <w:marRight w:val="0"/>
          <w:marTop w:val="0"/>
          <w:marBottom w:val="0"/>
          <w:divBdr>
            <w:top w:val="none" w:sz="0" w:space="0" w:color="auto"/>
            <w:left w:val="none" w:sz="0" w:space="0" w:color="auto"/>
            <w:bottom w:val="none" w:sz="0" w:space="0" w:color="auto"/>
            <w:right w:val="none" w:sz="0" w:space="0" w:color="auto"/>
          </w:divBdr>
        </w:div>
      </w:divsChild>
    </w:div>
    <w:div w:id="184072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wM7gul_jfY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hp</cp:lastModifiedBy>
  <cp:revision>2</cp:revision>
  <dcterms:created xsi:type="dcterms:W3CDTF">2021-09-16T16:52:00Z</dcterms:created>
  <dcterms:modified xsi:type="dcterms:W3CDTF">2021-09-16T16:52:00Z</dcterms:modified>
</cp:coreProperties>
</file>